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9A" w:rsidRDefault="005E119A" w:rsidP="005E119A">
      <w:pPr>
        <w:pStyle w:val="Heading2"/>
        <w:spacing w:before="90"/>
        <w:ind w:left="926"/>
      </w:pPr>
      <w:r>
        <w:t>1. Submission Checklist</w:t>
      </w: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055"/>
        <w:gridCol w:w="736"/>
        <w:gridCol w:w="736"/>
        <w:gridCol w:w="691"/>
        <w:gridCol w:w="721"/>
        <w:gridCol w:w="1352"/>
      </w:tblGrid>
      <w:tr w:rsidR="005E119A" w:rsidTr="0064637E">
        <w:trPr>
          <w:trHeight w:val="946"/>
        </w:trPr>
        <w:tc>
          <w:tcPr>
            <w:tcW w:w="856" w:type="dxa"/>
            <w:vMerge w:val="restart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spacing w:before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4055" w:type="dxa"/>
            <w:vMerge w:val="restart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spacing w:before="15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72" w:type="dxa"/>
            <w:gridSpan w:val="2"/>
          </w:tcPr>
          <w:p w:rsidR="005E119A" w:rsidRDefault="005E119A" w:rsidP="0064637E">
            <w:pPr>
              <w:pStyle w:val="TableParagraph"/>
              <w:spacing w:before="136" w:line="273" w:lineRule="auto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Applicant Section</w:t>
            </w:r>
          </w:p>
        </w:tc>
        <w:tc>
          <w:tcPr>
            <w:tcW w:w="1412" w:type="dxa"/>
            <w:gridSpan w:val="2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Ethics</w:t>
            </w:r>
          </w:p>
          <w:p w:rsidR="005E119A" w:rsidRDefault="005E119A" w:rsidP="0064637E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</w:p>
          <w:p w:rsidR="005E119A" w:rsidRDefault="005E119A" w:rsidP="0064637E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315"/>
        </w:trPr>
        <w:tc>
          <w:tcPr>
            <w:tcW w:w="856" w:type="dxa"/>
            <w:vMerge/>
            <w:tcBorders>
              <w:top w:val="nil"/>
            </w:tcBorders>
          </w:tcPr>
          <w:p w:rsidR="005E119A" w:rsidRDefault="005E119A" w:rsidP="0064637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vMerge/>
            <w:tcBorders>
              <w:top w:val="nil"/>
            </w:tcBorders>
          </w:tcPr>
          <w:p w:rsidR="005E119A" w:rsidRDefault="005E119A" w:rsidP="0064637E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5E119A" w:rsidTr="0064637E">
        <w:trPr>
          <w:trHeight w:val="3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 of the applicant with designation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 of the Institute/ Hospital / Field</w:t>
            </w:r>
          </w:p>
          <w:p w:rsidR="005E119A" w:rsidRDefault="005E119A" w:rsidP="0064637E">
            <w:pPr>
              <w:pStyle w:val="TableParagraph"/>
              <w:spacing w:before="54"/>
              <w:ind w:left="97"/>
              <w:rPr>
                <w:sz w:val="24"/>
              </w:rPr>
            </w:pPr>
            <w:r>
              <w:rPr>
                <w:sz w:val="24"/>
              </w:rPr>
              <w:t>area where research will be conducted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8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282"/>
                <w:tab w:val="left" w:pos="1777"/>
                <w:tab w:val="left" w:pos="2362"/>
                <w:tab w:val="left" w:pos="3172"/>
                <w:tab w:val="left" w:pos="3668"/>
              </w:tabs>
              <w:spacing w:line="24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Approval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Head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the</w:t>
            </w:r>
          </w:p>
          <w:p w:rsidR="005E119A" w:rsidRDefault="005E119A" w:rsidP="0064637E">
            <w:pPr>
              <w:pStyle w:val="TableParagraph"/>
              <w:spacing w:before="54"/>
              <w:ind w:left="97"/>
              <w:rPr>
                <w:sz w:val="24"/>
              </w:rPr>
            </w:pPr>
            <w:r>
              <w:rPr>
                <w:sz w:val="24"/>
              </w:rPr>
              <w:t>Department / Institution if applicable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3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Protocol of the proposed research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63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Ethical issues in the study and plans to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address</w:t>
            </w:r>
            <w:proofErr w:type="gramEnd"/>
            <w:r>
              <w:rPr>
                <w:sz w:val="24"/>
              </w:rPr>
              <w:t xml:space="preserve"> these issues.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1275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73" w:lineRule="auto"/>
              <w:ind w:left="9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Proposal </w:t>
            </w:r>
            <w:r>
              <w:rPr>
                <w:spacing w:val="-10"/>
                <w:sz w:val="24"/>
              </w:rPr>
              <w:t xml:space="preserve">should </w:t>
            </w:r>
            <w:r>
              <w:rPr>
                <w:sz w:val="24"/>
              </w:rPr>
              <w:t xml:space="preserve">be </w:t>
            </w:r>
            <w:r>
              <w:rPr>
                <w:spacing w:val="-9"/>
                <w:sz w:val="24"/>
              </w:rPr>
              <w:t xml:space="preserve">submitted </w:t>
            </w:r>
            <w:r>
              <w:rPr>
                <w:spacing w:val="-10"/>
                <w:sz w:val="24"/>
              </w:rPr>
              <w:t xml:space="preserve">with </w:t>
            </w:r>
            <w:r>
              <w:rPr>
                <w:spacing w:val="-8"/>
                <w:sz w:val="24"/>
              </w:rPr>
              <w:t xml:space="preserve">all </w:t>
            </w:r>
            <w:r>
              <w:rPr>
                <w:spacing w:val="-9"/>
                <w:sz w:val="24"/>
              </w:rPr>
              <w:t xml:space="preserve">relevant   </w:t>
            </w:r>
            <w:r>
              <w:rPr>
                <w:spacing w:val="-7"/>
                <w:sz w:val="24"/>
              </w:rPr>
              <w:t xml:space="preserve">enclosures   </w:t>
            </w:r>
            <w:r>
              <w:rPr>
                <w:spacing w:val="-11"/>
                <w:sz w:val="24"/>
              </w:rPr>
              <w:t xml:space="preserve">like   </w:t>
            </w:r>
            <w:proofErr w:type="spellStart"/>
            <w:r>
              <w:rPr>
                <w:spacing w:val="-6"/>
                <w:sz w:val="24"/>
              </w:rPr>
              <w:t>proformae</w:t>
            </w:r>
            <w:proofErr w:type="spellEnd"/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 xml:space="preserve">case  </w:t>
            </w:r>
            <w:r>
              <w:rPr>
                <w:spacing w:val="-3"/>
                <w:sz w:val="24"/>
              </w:rPr>
              <w:t xml:space="preserve">report   </w:t>
            </w:r>
            <w:r>
              <w:rPr>
                <w:spacing w:val="-9"/>
                <w:sz w:val="24"/>
              </w:rPr>
              <w:t xml:space="preserve">forms,   </w:t>
            </w:r>
            <w:r>
              <w:rPr>
                <w:spacing w:val="-8"/>
                <w:sz w:val="24"/>
              </w:rPr>
              <w:t xml:space="preserve">questionnaires, </w:t>
            </w:r>
            <w:r>
              <w:rPr>
                <w:spacing w:val="-11"/>
                <w:sz w:val="24"/>
              </w:rPr>
              <w:t xml:space="preserve">follow </w:t>
            </w:r>
            <w:r>
              <w:rPr>
                <w:sz w:val="24"/>
              </w:rPr>
              <w:t xml:space="preserve">- </w:t>
            </w:r>
            <w:r>
              <w:rPr>
                <w:spacing w:val="-8"/>
                <w:sz w:val="24"/>
              </w:rPr>
              <w:t xml:space="preserve">up </w:t>
            </w:r>
            <w:r>
              <w:rPr>
                <w:spacing w:val="-3"/>
                <w:sz w:val="24"/>
              </w:rPr>
              <w:t>cards,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etc.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946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3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192"/>
                <w:tab w:val="left" w:pos="2137"/>
                <w:tab w:val="left" w:pos="3157"/>
              </w:tabs>
              <w:spacing w:line="273" w:lineRule="auto"/>
              <w:ind w:left="97" w:right="86"/>
              <w:rPr>
                <w:sz w:val="24"/>
              </w:rPr>
            </w:pPr>
            <w:r>
              <w:rPr>
                <w:spacing w:val="-9"/>
                <w:sz w:val="24"/>
              </w:rPr>
              <w:t>Informed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6"/>
                <w:sz w:val="24"/>
              </w:rPr>
              <w:t>consent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3"/>
                <w:sz w:val="24"/>
              </w:rPr>
              <w:t>process,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including </w:t>
            </w:r>
            <w:r>
              <w:rPr>
                <w:spacing w:val="-7"/>
                <w:sz w:val="24"/>
              </w:rPr>
              <w:t xml:space="preserve">patient </w:t>
            </w:r>
            <w:r>
              <w:rPr>
                <w:spacing w:val="-11"/>
                <w:sz w:val="24"/>
              </w:rPr>
              <w:t xml:space="preserve">information </w:t>
            </w:r>
            <w:r>
              <w:rPr>
                <w:spacing w:val="-5"/>
                <w:sz w:val="24"/>
              </w:rPr>
              <w:t xml:space="preserve">sheet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informed</w:t>
            </w:r>
          </w:p>
          <w:p w:rsidR="005E119A" w:rsidRDefault="005E119A" w:rsidP="0064637E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consent</w:t>
            </w:r>
            <w:proofErr w:type="gramEnd"/>
            <w:r>
              <w:rPr>
                <w:sz w:val="24"/>
              </w:rPr>
              <w:t xml:space="preserve"> form in local language(s).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1261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73" w:lineRule="auto"/>
              <w:ind w:left="97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 </w:t>
            </w:r>
            <w:r>
              <w:rPr>
                <w:spacing w:val="-6"/>
                <w:sz w:val="24"/>
              </w:rPr>
              <w:t xml:space="preserve">any drug </w:t>
            </w:r>
            <w:r>
              <w:rPr>
                <w:sz w:val="24"/>
              </w:rPr>
              <w:t xml:space="preserve">/ </w:t>
            </w:r>
            <w:r>
              <w:rPr>
                <w:spacing w:val="-7"/>
                <w:sz w:val="24"/>
              </w:rPr>
              <w:t xml:space="preserve">device </w:t>
            </w:r>
            <w:r>
              <w:rPr>
                <w:spacing w:val="-10"/>
                <w:sz w:val="24"/>
              </w:rPr>
              <w:t xml:space="preserve">trial, </w:t>
            </w:r>
            <w:r>
              <w:rPr>
                <w:spacing w:val="-8"/>
                <w:sz w:val="24"/>
              </w:rPr>
              <w:t xml:space="preserve">all </w:t>
            </w:r>
            <w:r>
              <w:rPr>
                <w:spacing w:val="-9"/>
                <w:sz w:val="24"/>
              </w:rPr>
              <w:t xml:space="preserve">relevant </w:t>
            </w:r>
            <w:r>
              <w:rPr>
                <w:spacing w:val="-8"/>
                <w:sz w:val="24"/>
              </w:rPr>
              <w:t xml:space="preserve">pre-clinical  </w:t>
            </w:r>
            <w:r>
              <w:rPr>
                <w:spacing w:val="-11"/>
                <w:sz w:val="24"/>
              </w:rPr>
              <w:t xml:space="preserve">animal  </w:t>
            </w:r>
            <w:r>
              <w:rPr>
                <w:spacing w:val="-3"/>
                <w:sz w:val="24"/>
              </w:rPr>
              <w:t xml:space="preserve">data   </w:t>
            </w:r>
            <w:r>
              <w:rPr>
                <w:spacing w:val="-6"/>
                <w:sz w:val="24"/>
              </w:rPr>
              <w:t xml:space="preserve">and   </w:t>
            </w:r>
            <w:r>
              <w:rPr>
                <w:spacing w:val="-11"/>
                <w:sz w:val="24"/>
              </w:rPr>
              <w:t xml:space="preserve">clinical  </w:t>
            </w:r>
            <w:r>
              <w:rPr>
                <w:spacing w:val="-8"/>
                <w:sz w:val="24"/>
              </w:rPr>
              <w:t xml:space="preserve">trial </w:t>
            </w:r>
            <w:r>
              <w:rPr>
                <w:spacing w:val="-3"/>
                <w:sz w:val="24"/>
              </w:rPr>
              <w:t xml:space="preserve">data </w:t>
            </w:r>
            <w:r>
              <w:rPr>
                <w:spacing w:val="-7"/>
                <w:sz w:val="24"/>
              </w:rPr>
              <w:t xml:space="preserve">from </w:t>
            </w:r>
            <w:r>
              <w:rPr>
                <w:spacing w:val="-5"/>
                <w:sz w:val="24"/>
              </w:rPr>
              <w:t xml:space="preserve">other centers </w:t>
            </w:r>
            <w:r>
              <w:rPr>
                <w:spacing w:val="-13"/>
                <w:sz w:val="24"/>
              </w:rPr>
              <w:t>within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</w:p>
          <w:p w:rsidR="005E119A" w:rsidRDefault="005E119A" w:rsidP="0064637E">
            <w:pPr>
              <w:pStyle w:val="TableParagraph"/>
              <w:ind w:lef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country</w:t>
            </w:r>
            <w:proofErr w:type="gramEnd"/>
            <w:r>
              <w:rPr>
                <w:sz w:val="24"/>
              </w:rPr>
              <w:t xml:space="preserve"> / countries, if available.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012"/>
                <w:tab w:val="left" w:pos="2226"/>
                <w:tab w:val="left" w:pos="2871"/>
              </w:tabs>
              <w:spacing w:line="262" w:lineRule="exact"/>
              <w:ind w:left="97"/>
              <w:rPr>
                <w:sz w:val="24"/>
              </w:rPr>
            </w:pPr>
            <w:r>
              <w:rPr>
                <w:spacing w:val="-6"/>
                <w:sz w:val="24"/>
              </w:rPr>
              <w:t>Current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1"/>
                <w:sz w:val="24"/>
              </w:rPr>
              <w:t>Curriculum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10"/>
                <w:sz w:val="24"/>
              </w:rPr>
              <w:t>vitae</w:t>
            </w:r>
            <w:r>
              <w:rPr>
                <w:spacing w:val="-10"/>
                <w:sz w:val="24"/>
              </w:rPr>
              <w:tab/>
            </w:r>
            <w:r>
              <w:rPr>
                <w:sz w:val="24"/>
              </w:rPr>
              <w:t xml:space="preserve">of </w:t>
            </w:r>
            <w:r>
              <w:rPr>
                <w:spacing w:val="-8"/>
                <w:sz w:val="24"/>
              </w:rPr>
              <w:t>all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investigators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1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3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537"/>
                <w:tab w:val="left" w:pos="2917"/>
              </w:tabs>
              <w:spacing w:line="263" w:lineRule="exact"/>
              <w:ind w:left="97"/>
              <w:rPr>
                <w:sz w:val="24"/>
              </w:rPr>
            </w:pPr>
            <w:r>
              <w:rPr>
                <w:spacing w:val="-9"/>
                <w:sz w:val="24"/>
              </w:rPr>
              <w:t>Regulatory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6"/>
                <w:sz w:val="24"/>
              </w:rPr>
              <w:t>Approval/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9"/>
                <w:sz w:val="24"/>
              </w:rPr>
              <w:t>Submission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012"/>
                <w:tab w:val="left" w:pos="1447"/>
                <w:tab w:val="left" w:pos="2347"/>
                <w:tab w:val="left" w:pos="2932"/>
              </w:tabs>
              <w:spacing w:line="262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Source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funding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2"/>
                <w:sz w:val="24"/>
              </w:rPr>
              <w:t>financial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requirements for the project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345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Insurance and Indemnity arrangements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9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836"/>
              </w:tabs>
              <w:spacing w:line="247" w:lineRule="exact"/>
              <w:ind w:left="9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Description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site   </w:t>
            </w:r>
            <w:r>
              <w:rPr>
                <w:spacing w:val="-13"/>
                <w:sz w:val="24"/>
              </w:rPr>
              <w:t xml:space="preserve">facilities    </w:t>
            </w:r>
            <w:r>
              <w:rPr>
                <w:spacing w:val="-12"/>
                <w:sz w:val="24"/>
              </w:rPr>
              <w:t xml:space="preserve">using 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in</w:t>
            </w:r>
          </w:p>
          <w:p w:rsidR="005E119A" w:rsidRDefault="005E119A" w:rsidP="0064637E">
            <w:pPr>
              <w:pStyle w:val="TableParagraph"/>
              <w:tabs>
                <w:tab w:val="left" w:pos="877"/>
                <w:tab w:val="left" w:pos="1867"/>
                <w:tab w:val="left" w:pos="3157"/>
              </w:tabs>
              <w:spacing w:before="39"/>
              <w:ind w:left="97"/>
              <w:rPr>
                <w:sz w:val="24"/>
              </w:rPr>
            </w:pPr>
            <w:r>
              <w:rPr>
                <w:spacing w:val="-8"/>
                <w:sz w:val="24"/>
              </w:rPr>
              <w:t>the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6"/>
                <w:sz w:val="24"/>
              </w:rPr>
              <w:t>study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3"/>
                <w:sz w:val="24"/>
              </w:rPr>
              <w:t>including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10"/>
                <w:sz w:val="24"/>
              </w:rPr>
              <w:t>available</w:t>
            </w:r>
          </w:p>
          <w:p w:rsidR="005E119A" w:rsidRDefault="005E119A" w:rsidP="0064637E">
            <w:pPr>
              <w:pStyle w:val="TableParagraph"/>
              <w:spacing w:before="54"/>
              <w:ind w:left="97"/>
              <w:rPr>
                <w:sz w:val="24"/>
              </w:rPr>
            </w:pPr>
            <w:r>
              <w:rPr>
                <w:sz w:val="24"/>
              </w:rPr>
              <w:t>emergency facilities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119A" w:rsidRDefault="005E119A" w:rsidP="005E119A">
      <w:pPr>
        <w:rPr>
          <w:sz w:val="24"/>
        </w:rPr>
        <w:sectPr w:rsidR="005E119A">
          <w:pgSz w:w="11910" w:h="16850"/>
          <w:pgMar w:top="920" w:right="840" w:bottom="1700" w:left="740" w:header="672" w:footer="1515" w:gutter="0"/>
          <w:cols w:space="720"/>
        </w:sectPr>
      </w:pP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rPr>
          <w:b/>
          <w:sz w:val="20"/>
        </w:rPr>
      </w:pPr>
    </w:p>
    <w:p w:rsidR="005E119A" w:rsidRDefault="005E119A" w:rsidP="005E119A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055"/>
        <w:gridCol w:w="736"/>
        <w:gridCol w:w="736"/>
        <w:gridCol w:w="691"/>
        <w:gridCol w:w="721"/>
        <w:gridCol w:w="1352"/>
      </w:tblGrid>
      <w:tr w:rsidR="005E119A" w:rsidTr="0064637E">
        <w:trPr>
          <w:trHeight w:val="945"/>
        </w:trPr>
        <w:tc>
          <w:tcPr>
            <w:tcW w:w="856" w:type="dxa"/>
            <w:vMerge w:val="restart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spacing w:before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4055" w:type="dxa"/>
            <w:vMerge w:val="restart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spacing w:before="16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472" w:type="dxa"/>
            <w:gridSpan w:val="2"/>
          </w:tcPr>
          <w:p w:rsidR="005E119A" w:rsidRDefault="005E119A" w:rsidP="0064637E">
            <w:pPr>
              <w:pStyle w:val="TableParagraph"/>
              <w:spacing w:before="136" w:line="273" w:lineRule="auto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Applicant Section</w:t>
            </w:r>
          </w:p>
        </w:tc>
        <w:tc>
          <w:tcPr>
            <w:tcW w:w="1412" w:type="dxa"/>
            <w:gridSpan w:val="2"/>
          </w:tcPr>
          <w:p w:rsidR="005E119A" w:rsidRDefault="005E119A" w:rsidP="0064637E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Ethics</w:t>
            </w:r>
          </w:p>
          <w:p w:rsidR="005E119A" w:rsidRDefault="005E119A" w:rsidP="0064637E">
            <w:pPr>
              <w:pStyle w:val="TableParagraph"/>
              <w:spacing w:before="20" w:line="310" w:lineRule="atLeast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Committee Section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315"/>
        </w:trPr>
        <w:tc>
          <w:tcPr>
            <w:tcW w:w="856" w:type="dxa"/>
            <w:vMerge/>
            <w:tcBorders>
              <w:top w:val="nil"/>
            </w:tcBorders>
          </w:tcPr>
          <w:p w:rsidR="005E119A" w:rsidRDefault="005E119A" w:rsidP="0064637E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vMerge/>
            <w:tcBorders>
              <w:top w:val="nil"/>
            </w:tcBorders>
          </w:tcPr>
          <w:p w:rsidR="005E119A" w:rsidRDefault="005E119A" w:rsidP="0064637E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5E119A" w:rsidTr="0064637E">
        <w:trPr>
          <w:trHeight w:val="99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Investigator Undertaking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6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1396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73" w:lineRule="auto"/>
              <w:ind w:left="97" w:right="79"/>
              <w:jc w:val="both"/>
              <w:rPr>
                <w:sz w:val="24"/>
              </w:rPr>
            </w:pPr>
            <w:r>
              <w:rPr>
                <w:sz w:val="24"/>
              </w:rPr>
              <w:t>Agreement to comply with the relevant national and applicable international guidelines.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8"/>
              </w:rPr>
            </w:pPr>
          </w:p>
          <w:p w:rsidR="005E119A" w:rsidRDefault="005E119A" w:rsidP="0064637E">
            <w:pPr>
              <w:pStyle w:val="TableParagraph"/>
              <w:spacing w:before="18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8"/>
              </w:rPr>
            </w:pPr>
          </w:p>
          <w:p w:rsidR="005E119A" w:rsidRDefault="005E119A" w:rsidP="0064637E">
            <w:pPr>
              <w:pStyle w:val="TableParagraph"/>
              <w:spacing w:before="18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8"/>
              </w:rPr>
            </w:pPr>
          </w:p>
          <w:p w:rsidR="005E119A" w:rsidRDefault="005E119A" w:rsidP="0064637E">
            <w:pPr>
              <w:pStyle w:val="TableParagraph"/>
              <w:spacing w:before="18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28"/>
              </w:rPr>
            </w:pPr>
          </w:p>
          <w:p w:rsidR="005E119A" w:rsidRDefault="005E119A" w:rsidP="0064637E">
            <w:pPr>
              <w:pStyle w:val="TableParagraph"/>
              <w:spacing w:before="18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946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3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727"/>
                <w:tab w:val="left" w:pos="1927"/>
                <w:tab w:val="left" w:pos="3607"/>
              </w:tabs>
              <w:spacing w:line="273" w:lineRule="auto"/>
              <w:ind w:left="97" w:right="100"/>
              <w:rPr>
                <w:sz w:val="24"/>
              </w:rPr>
            </w:pPr>
            <w:r>
              <w:rPr>
                <w:spacing w:val="-11"/>
                <w:sz w:val="24"/>
              </w:rPr>
              <w:t>All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9"/>
                <w:sz w:val="24"/>
              </w:rPr>
              <w:t>payment,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10"/>
                <w:sz w:val="24"/>
              </w:rPr>
              <w:t>reimbursement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and </w:t>
            </w:r>
            <w:r>
              <w:rPr>
                <w:spacing w:val="-8"/>
                <w:sz w:val="24"/>
              </w:rPr>
              <w:t xml:space="preserve">medical </w:t>
            </w:r>
            <w:r>
              <w:rPr>
                <w:spacing w:val="-7"/>
                <w:sz w:val="24"/>
              </w:rPr>
              <w:t xml:space="preserve">services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6"/>
                <w:sz w:val="24"/>
              </w:rPr>
              <w:t xml:space="preserve">provided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</w:p>
          <w:p w:rsidR="005E119A" w:rsidRDefault="005E119A" w:rsidP="0064637E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research</w:t>
            </w:r>
            <w:proofErr w:type="gramEnd"/>
            <w:r>
              <w:rPr>
                <w:sz w:val="24"/>
              </w:rPr>
              <w:t xml:space="preserve"> subjects.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1261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73" w:lineRule="auto"/>
              <w:ind w:left="97" w:right="83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Plans  </w:t>
            </w:r>
            <w:r>
              <w:rPr>
                <w:spacing w:val="-7"/>
                <w:sz w:val="24"/>
              </w:rPr>
              <w:t xml:space="preserve">for  </w:t>
            </w:r>
            <w:r>
              <w:rPr>
                <w:spacing w:val="-9"/>
                <w:sz w:val="24"/>
              </w:rPr>
              <w:t xml:space="preserve">publication  </w:t>
            </w:r>
            <w:r>
              <w:rPr>
                <w:sz w:val="24"/>
              </w:rPr>
              <w:t xml:space="preserve">of  </w:t>
            </w:r>
            <w:r>
              <w:rPr>
                <w:spacing w:val="-9"/>
                <w:sz w:val="24"/>
              </w:rPr>
              <w:t xml:space="preserve">results  </w:t>
            </w:r>
            <w:r>
              <w:rPr>
                <w:sz w:val="24"/>
              </w:rPr>
              <w:t xml:space="preserve">– </w:t>
            </w:r>
            <w:r>
              <w:rPr>
                <w:spacing w:val="-9"/>
                <w:sz w:val="24"/>
              </w:rPr>
              <w:t xml:space="preserve">positive  </w:t>
            </w:r>
            <w:r>
              <w:rPr>
                <w:sz w:val="24"/>
              </w:rPr>
              <w:t xml:space="preserve">or  </w:t>
            </w:r>
            <w:r>
              <w:rPr>
                <w:spacing w:val="-9"/>
                <w:sz w:val="24"/>
              </w:rPr>
              <w:t xml:space="preserve">negative-  </w:t>
            </w:r>
            <w:r>
              <w:rPr>
                <w:spacing w:val="-14"/>
                <w:sz w:val="24"/>
              </w:rPr>
              <w:t xml:space="preserve">while  maintaining </w:t>
            </w:r>
            <w:r>
              <w:rPr>
                <w:spacing w:val="-8"/>
                <w:sz w:val="24"/>
              </w:rPr>
              <w:t xml:space="preserve">the </w:t>
            </w:r>
            <w:r>
              <w:rPr>
                <w:spacing w:val="-7"/>
                <w:sz w:val="24"/>
              </w:rPr>
              <w:t xml:space="preserve">privacy </w:t>
            </w:r>
            <w:r>
              <w:rPr>
                <w:spacing w:val="-6"/>
                <w:sz w:val="24"/>
              </w:rPr>
              <w:t xml:space="preserve">and </w:t>
            </w:r>
            <w:r>
              <w:rPr>
                <w:spacing w:val="-11"/>
                <w:sz w:val="24"/>
              </w:rPr>
              <w:t xml:space="preserve">confidentiality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</w:p>
          <w:p w:rsidR="005E119A" w:rsidRDefault="005E119A" w:rsidP="0064637E">
            <w:pPr>
              <w:pStyle w:val="TableParagraph"/>
              <w:ind w:lef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study</w:t>
            </w:r>
            <w:proofErr w:type="gramEnd"/>
            <w:r>
              <w:rPr>
                <w:sz w:val="24"/>
              </w:rPr>
              <w:t xml:space="preserve"> participants.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ind w:left="0"/>
              <w:rPr>
                <w:b/>
                <w:sz w:val="39"/>
              </w:rPr>
            </w:pPr>
          </w:p>
          <w:p w:rsidR="005E119A" w:rsidRDefault="005E119A" w:rsidP="0064637E">
            <w:pPr>
              <w:pStyle w:val="TableParagrap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30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tabs>
                <w:tab w:val="left" w:pos="1402"/>
                <w:tab w:val="left" w:pos="1852"/>
                <w:tab w:val="left" w:pos="2587"/>
                <w:tab w:val="left" w:pos="3142"/>
              </w:tabs>
              <w:spacing w:line="262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Information</w:t>
            </w:r>
            <w:r>
              <w:rPr>
                <w:spacing w:val="-10"/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other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>EC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approval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Status of the study if applicable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3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345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6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Details of the study Team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line="278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19A" w:rsidTr="0064637E">
        <w:trPr>
          <w:trHeight w:val="615"/>
        </w:trPr>
        <w:tc>
          <w:tcPr>
            <w:tcW w:w="856" w:type="dxa"/>
          </w:tcPr>
          <w:p w:rsidR="005E119A" w:rsidRDefault="005E119A" w:rsidP="0064637E">
            <w:pPr>
              <w:pStyle w:val="TableParagraph"/>
              <w:spacing w:line="24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55" w:type="dxa"/>
          </w:tcPr>
          <w:p w:rsidR="005E119A" w:rsidRDefault="005E119A" w:rsidP="0064637E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Any other information relevant to the</w:t>
            </w:r>
          </w:p>
          <w:p w:rsidR="005E119A" w:rsidRDefault="005E119A" w:rsidP="0064637E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study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36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69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721" w:type="dxa"/>
          </w:tcPr>
          <w:p w:rsidR="005E119A" w:rsidRDefault="005E119A" w:rsidP="0064637E">
            <w:pPr>
              <w:pStyle w:val="TableParagraph"/>
              <w:spacing w:before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</w:t>
            </w:r>
          </w:p>
        </w:tc>
        <w:tc>
          <w:tcPr>
            <w:tcW w:w="1352" w:type="dxa"/>
          </w:tcPr>
          <w:p w:rsidR="005E119A" w:rsidRDefault="005E119A" w:rsidP="006463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119A" w:rsidRDefault="005E119A" w:rsidP="005E119A">
      <w:pPr>
        <w:rPr>
          <w:sz w:val="24"/>
        </w:rPr>
        <w:sectPr w:rsidR="005E119A">
          <w:pgSz w:w="11910" w:h="16850"/>
          <w:pgMar w:top="920" w:right="840" w:bottom="1700" w:left="740" w:header="672" w:footer="1515" w:gutter="0"/>
          <w:cols w:space="720"/>
        </w:sectPr>
      </w:pPr>
      <w:bookmarkStart w:id="0" w:name="_GoBack"/>
      <w:bookmarkEnd w:id="0"/>
    </w:p>
    <w:p w:rsidR="00142D6F" w:rsidRDefault="00142D6F"/>
    <w:sectPr w:rsidR="0014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9A"/>
    <w:rsid w:val="00142D6F"/>
    <w:rsid w:val="005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E773-8668-4FF9-959C-AC0C2406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1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E119A"/>
    <w:pPr>
      <w:ind w:left="7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E11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E11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11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E119A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 Rathinam</dc:creator>
  <cp:keywords/>
  <dc:description/>
  <cp:lastModifiedBy>Prasanth Rathinam</cp:lastModifiedBy>
  <cp:revision>1</cp:revision>
  <dcterms:created xsi:type="dcterms:W3CDTF">2020-11-17T06:17:00Z</dcterms:created>
  <dcterms:modified xsi:type="dcterms:W3CDTF">2020-11-17T06:17:00Z</dcterms:modified>
</cp:coreProperties>
</file>